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081ACA"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081ACA"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8921A7"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8921A7"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8921A7"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8921A7"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8921A7"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8921A7"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8921A7"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9"/>
            </w:r>
          </w:p>
          <w:p w14:paraId="2C90285D" w14:textId="013FCDC6" w:rsidR="00512A1F" w:rsidRPr="008921A7" w:rsidRDefault="00512A1F" w:rsidP="00E719D2">
            <w:pPr>
              <w:pStyle w:val="ListParagraph"/>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921A7"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921A7"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E719D2">
            <w:pPr>
              <w:pStyle w:val="ListParagraph"/>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921A7"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8921A7"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8921A7"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E719D2">
            <w:pPr>
              <w:pStyle w:val="ListParagraph"/>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921A7"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8921A7"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921A7"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921A7"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6F4618"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F4618"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6F4618"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F4618"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921A7"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5840152C" w14:textId="77777777" w:rsidR="006F4618" w:rsidRDefault="006F4618"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8921A7"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921A7"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8921A7"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8921A7"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8921A7"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7CDEA1CB" w14:textId="77777777" w:rsidR="006F4618" w:rsidRDefault="006F4618" w:rsidP="006F4618">
      <w:pPr>
        <w:spacing w:after="0"/>
        <w:rPr>
          <w:b/>
          <w:lang w:val="en-GB"/>
        </w:rPr>
      </w:pPr>
    </w:p>
    <w:p w14:paraId="03FD2CB9" w14:textId="77777777" w:rsidR="00A939CD" w:rsidRDefault="00A939CD"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8921A7"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8921A7"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8921A7"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8921A7"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8921A7"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8921A7"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02944" w14:textId="77777777" w:rsidR="008921A7" w:rsidRDefault="008921A7" w:rsidP="00261299">
      <w:pPr>
        <w:spacing w:after="0" w:line="240" w:lineRule="auto"/>
      </w:pPr>
      <w:r>
        <w:separator/>
      </w:r>
    </w:p>
  </w:endnote>
  <w:endnote w:type="continuationSeparator" w:id="0">
    <w:p w14:paraId="2C902945" w14:textId="77777777" w:rsidR="008921A7" w:rsidRDefault="008921A7" w:rsidP="00261299">
      <w:pPr>
        <w:spacing w:after="0" w:line="240" w:lineRule="auto"/>
      </w:pPr>
      <w:r>
        <w:continuationSeparator/>
      </w:r>
    </w:p>
  </w:endnote>
  <w:endnote w:id="1">
    <w:p w14:paraId="2C902950" w14:textId="77777777"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EndnoteText"/>
        <w:ind w:left="284"/>
        <w:rPr>
          <w:lang w:val="en-GB"/>
        </w:rPr>
      </w:pPr>
    </w:p>
  </w:endnote>
  <w:endnote w:id="9">
    <w:p w14:paraId="53948FC2" w14:textId="77777777" w:rsidR="00A939CD" w:rsidRPr="00A939CD" w:rsidRDefault="00A939CD"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EndnoteText"/>
        <w:ind w:left="284"/>
        <w:rPr>
          <w:lang w:val="en-GB"/>
        </w:rPr>
      </w:pPr>
    </w:p>
  </w:endnote>
  <w:endnote w:id="10">
    <w:p w14:paraId="2C90295B" w14:textId="77777777" w:rsidR="008921A7" w:rsidRPr="00D625C8" w:rsidRDefault="008921A7"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xml:space="preserve">: in countries where the "ECTS" system it is not in place, in particular for institutions located in Partner Countries not participating in the Bologna process, "ECTS" needs to be replaced in all tables by the name of the equivalent system that is used and a </w:t>
      </w:r>
      <w:proofErr w:type="spellStart"/>
      <w:r w:rsidRPr="00D625C8">
        <w:rPr>
          <w:sz w:val="22"/>
          <w:szCs w:val="22"/>
          <w:lang w:val="en-GB"/>
        </w:rPr>
        <w:t>weblink</w:t>
      </w:r>
      <w:proofErr w:type="spellEnd"/>
      <w:r w:rsidRPr="00D625C8">
        <w:rPr>
          <w:sz w:val="22"/>
          <w:szCs w:val="22"/>
          <w:lang w:val="en-GB"/>
        </w:rPr>
        <w:t xml:space="preserve"> to an explanation to the system should be added.</w:t>
      </w:r>
    </w:p>
  </w:endnote>
  <w:endnote w:id="11">
    <w:p w14:paraId="2C90295C" w14:textId="47EAC172" w:rsidR="00C818D9" w:rsidRPr="00DA524D" w:rsidRDefault="00C818D9"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Endnote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ADE62" w14:textId="77777777" w:rsidR="00EE3487" w:rsidRDefault="00EE34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3D48258D" w:rsidR="008921A7" w:rsidRDefault="008921A7">
        <w:pPr>
          <w:pStyle w:val="Footer"/>
          <w:jc w:val="center"/>
        </w:pPr>
        <w:r>
          <w:fldChar w:fldCharType="begin"/>
        </w:r>
        <w:r>
          <w:instrText xml:space="preserve"> PAGE   \* MERGEFORMAT </w:instrText>
        </w:r>
        <w:r>
          <w:fldChar w:fldCharType="separate"/>
        </w:r>
        <w:r w:rsidR="00081ACA">
          <w:rPr>
            <w:noProof/>
          </w:rPr>
          <w:t>1</w:t>
        </w:r>
        <w:r>
          <w:rPr>
            <w:noProof/>
          </w:rPr>
          <w:fldChar w:fldCharType="end"/>
        </w:r>
      </w:p>
    </w:sdtContent>
  </w:sdt>
  <w:p w14:paraId="76DE905B" w14:textId="77777777" w:rsidR="008921A7" w:rsidRDefault="008921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A1F4F" w14:textId="77777777" w:rsidR="00EE3487" w:rsidRDefault="00EE34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02942" w14:textId="77777777" w:rsidR="008921A7" w:rsidRDefault="008921A7" w:rsidP="00261299">
      <w:pPr>
        <w:spacing w:after="0" w:line="240" w:lineRule="auto"/>
      </w:pPr>
      <w:r>
        <w:separator/>
      </w:r>
    </w:p>
  </w:footnote>
  <w:footnote w:type="continuationSeparator" w:id="0">
    <w:p w14:paraId="2C902943" w14:textId="77777777" w:rsidR="008921A7" w:rsidRDefault="008921A7"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DCC64" w14:textId="77777777" w:rsidR="00EE3487" w:rsidRDefault="00EE34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54B7B188" w:rsidR="008921A7" w:rsidRDefault="004B5F60">
    <w:pPr>
      <w:pStyle w:val="Header"/>
    </w:pPr>
    <w:r w:rsidRPr="00A04811">
      <w:rPr>
        <w:noProof/>
        <w:lang w:val="en-GB" w:eastAsia="en-GB"/>
      </w:rPr>
      <mc:AlternateContent>
        <mc:Choice Requires="wps">
          <w:drawing>
            <wp:anchor distT="0" distB="0" distL="114300" distR="114300" simplePos="0" relativeHeight="251668480" behindDoc="0" locked="0" layoutInCell="1" allowOverlap="1" wp14:anchorId="085790B9" wp14:editId="64ABFB50">
              <wp:simplePos x="0" y="0"/>
              <wp:positionH relativeFrom="column">
                <wp:posOffset>2186305</wp:posOffset>
              </wp:positionH>
              <wp:positionV relativeFrom="paragraph">
                <wp:posOffset>-236220</wp:posOffset>
              </wp:positionV>
              <wp:extent cx="3095625"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CD46F" w14:textId="77777777" w:rsidR="004B5F60" w:rsidRDefault="004B5F60" w:rsidP="008921A7">
                          <w:pPr>
                            <w:tabs>
                              <w:tab w:val="left" w:pos="3119"/>
                            </w:tabs>
                            <w:spacing w:after="0"/>
                            <w:jc w:val="center"/>
                            <w:rPr>
                              <w:rFonts w:cstheme="minorHAnsi"/>
                              <w:b/>
                              <w:color w:val="003CB4"/>
                              <w:sz w:val="32"/>
                              <w:szCs w:val="32"/>
                              <w:lang w:val="en-GB"/>
                            </w:rPr>
                          </w:pPr>
                        </w:p>
                        <w:p w14:paraId="7EC46286" w14:textId="77777777" w:rsidR="004B5F60" w:rsidRPr="004B5F60" w:rsidRDefault="008921A7" w:rsidP="008921A7">
                          <w:pPr>
                            <w:tabs>
                              <w:tab w:val="left" w:pos="3119"/>
                            </w:tabs>
                            <w:spacing w:after="0"/>
                            <w:jc w:val="center"/>
                            <w:rPr>
                              <w:rFonts w:cstheme="minorHAnsi"/>
                              <w:b/>
                              <w:color w:val="003CB4"/>
                              <w:sz w:val="32"/>
                              <w:szCs w:val="32"/>
                              <w:lang w:val="en-GB"/>
                            </w:rPr>
                          </w:pPr>
                          <w:r w:rsidRPr="004B5F60">
                            <w:rPr>
                              <w:rFonts w:cstheme="minorHAnsi"/>
                              <w:b/>
                              <w:color w:val="003CB4"/>
                              <w:sz w:val="32"/>
                              <w:szCs w:val="32"/>
                              <w:lang w:val="en-GB"/>
                            </w:rPr>
                            <w:t xml:space="preserve">Learning Agreement </w:t>
                          </w:r>
                        </w:p>
                        <w:p w14:paraId="0DCE3202" w14:textId="0200A27D" w:rsidR="008921A7" w:rsidRPr="004B5F60" w:rsidRDefault="008921A7" w:rsidP="008921A7">
                          <w:pPr>
                            <w:tabs>
                              <w:tab w:val="left" w:pos="3119"/>
                            </w:tabs>
                            <w:spacing w:after="0"/>
                            <w:jc w:val="center"/>
                            <w:rPr>
                              <w:rFonts w:cstheme="minorHAnsi"/>
                              <w:b/>
                              <w:color w:val="003CB4"/>
                              <w:sz w:val="32"/>
                              <w:szCs w:val="32"/>
                              <w:lang w:val="en-GB"/>
                            </w:rPr>
                          </w:pPr>
                          <w:r w:rsidRPr="004B5F60">
                            <w:rPr>
                              <w:rFonts w:cstheme="minorHAnsi"/>
                              <w:b/>
                              <w:color w:val="003CB4"/>
                              <w:sz w:val="32"/>
                              <w:szCs w:val="32"/>
                              <w:lang w:val="en-GB"/>
                            </w:rPr>
                            <w:t xml:space="preserve"> </w:t>
                          </w:r>
                          <w:r w:rsidR="004B5F60" w:rsidRPr="004B5F60">
                            <w:rPr>
                              <w:rFonts w:cstheme="minorHAnsi"/>
                              <w:b/>
                              <w:color w:val="003CB4"/>
                              <w:sz w:val="32"/>
                              <w:szCs w:val="32"/>
                              <w:lang w:val="en-GB"/>
                            </w:rPr>
                            <w:t xml:space="preserve">Student Mobility for </w:t>
                          </w:r>
                          <w:r w:rsidRPr="004B5F60">
                            <w:rPr>
                              <w:rFonts w:cstheme="minorHAnsi"/>
                              <w:b/>
                              <w:color w:val="003CB4"/>
                              <w:sz w:val="32"/>
                              <w:szCs w:val="32"/>
                              <w:lang w:val="en-GB"/>
                            </w:rPr>
                            <w:t>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72.15pt;margin-top:-18.6pt;width:243.75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spAtAIAALk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" filled="f" stroked="f">
              <v:textbox>
                <w:txbxContent>
                  <w:p w14:paraId="311CD46F" w14:textId="77777777" w:rsidR="004B5F60" w:rsidRDefault="004B5F60" w:rsidP="008921A7">
                    <w:pPr>
                      <w:tabs>
                        <w:tab w:val="left" w:pos="3119"/>
                      </w:tabs>
                      <w:spacing w:after="0"/>
                      <w:jc w:val="center"/>
                      <w:rPr>
                        <w:rFonts w:cstheme="minorHAnsi"/>
                        <w:b/>
                        <w:color w:val="003CB4"/>
                        <w:sz w:val="32"/>
                        <w:szCs w:val="32"/>
                        <w:lang w:val="en-GB"/>
                      </w:rPr>
                    </w:pPr>
                  </w:p>
                  <w:p w14:paraId="7EC46286" w14:textId="77777777" w:rsidR="004B5F60" w:rsidRPr="004B5F60" w:rsidRDefault="008921A7" w:rsidP="008921A7">
                    <w:pPr>
                      <w:tabs>
                        <w:tab w:val="left" w:pos="3119"/>
                      </w:tabs>
                      <w:spacing w:after="0"/>
                      <w:jc w:val="center"/>
                      <w:rPr>
                        <w:rFonts w:cstheme="minorHAnsi"/>
                        <w:b/>
                        <w:color w:val="003CB4"/>
                        <w:sz w:val="32"/>
                        <w:szCs w:val="32"/>
                        <w:lang w:val="en-GB"/>
                      </w:rPr>
                    </w:pPr>
                    <w:r w:rsidRPr="004B5F60">
                      <w:rPr>
                        <w:rFonts w:cstheme="minorHAnsi"/>
                        <w:b/>
                        <w:color w:val="003CB4"/>
                        <w:sz w:val="32"/>
                        <w:szCs w:val="32"/>
                        <w:lang w:val="en-GB"/>
                      </w:rPr>
                      <w:t xml:space="preserve">Learning Agreement </w:t>
                    </w:r>
                  </w:p>
                  <w:p w14:paraId="0DCE3202" w14:textId="0200A27D" w:rsidR="008921A7" w:rsidRPr="004B5F60" w:rsidRDefault="008921A7" w:rsidP="008921A7">
                    <w:pPr>
                      <w:tabs>
                        <w:tab w:val="left" w:pos="3119"/>
                      </w:tabs>
                      <w:spacing w:after="0"/>
                      <w:jc w:val="center"/>
                      <w:rPr>
                        <w:rFonts w:cstheme="minorHAnsi"/>
                        <w:b/>
                        <w:color w:val="003CB4"/>
                        <w:sz w:val="32"/>
                        <w:szCs w:val="32"/>
                        <w:lang w:val="en-GB"/>
                      </w:rPr>
                    </w:pPr>
                    <w:r w:rsidRPr="004B5F60">
                      <w:rPr>
                        <w:rFonts w:cstheme="minorHAnsi"/>
                        <w:b/>
                        <w:color w:val="003CB4"/>
                        <w:sz w:val="32"/>
                        <w:szCs w:val="32"/>
                        <w:lang w:val="en-GB"/>
                      </w:rPr>
                      <w:t xml:space="preserve"> </w:t>
                    </w:r>
                    <w:r w:rsidR="004B5F60" w:rsidRPr="004B5F60">
                      <w:rPr>
                        <w:rFonts w:cstheme="minorHAnsi"/>
                        <w:b/>
                        <w:color w:val="003CB4"/>
                        <w:sz w:val="32"/>
                        <w:szCs w:val="32"/>
                        <w:lang w:val="en-GB"/>
                      </w:rPr>
                      <w:t xml:space="preserve">Student Mobility for </w:t>
                    </w:r>
                    <w:r w:rsidRPr="004B5F60">
                      <w:rPr>
                        <w:rFonts w:cstheme="minorHAnsi"/>
                        <w:b/>
                        <w:color w:val="003CB4"/>
                        <w:sz w:val="32"/>
                        <w:szCs w:val="32"/>
                        <w:lang w:val="en-GB"/>
                      </w:rPr>
                      <w:t>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GB" w:eastAsia="en-GB"/>
      </w:rPr>
      <mc:AlternateContent>
        <mc:Choice Requires="wps">
          <w:drawing>
            <wp:anchor distT="0" distB="0" distL="114300" distR="114300" simplePos="0" relativeHeight="251666432" behindDoc="0" locked="0" layoutInCell="1" allowOverlap="1" wp14:anchorId="32AC7814" wp14:editId="2622846D">
              <wp:simplePos x="0" y="0"/>
              <wp:positionH relativeFrom="column">
                <wp:posOffset>5281930</wp:posOffset>
              </wp:positionH>
              <wp:positionV relativeFrom="paragraph">
                <wp:posOffset>-122555</wp:posOffset>
              </wp:positionV>
              <wp:extent cx="1905000" cy="7905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5E886" w14:textId="1B198E33" w:rsidR="008921A7" w:rsidRDefault="004B5F60" w:rsidP="004B5F60">
                          <w:pPr>
                            <w:tabs>
                              <w:tab w:val="left" w:pos="3119"/>
                            </w:tabs>
                            <w:spacing w:after="0"/>
                            <w:jc w:val="center"/>
                            <w:rPr>
                              <w:rFonts w:ascii="Verdana" w:hAnsi="Verdana"/>
                              <w:b/>
                              <w:i/>
                              <w:color w:val="003CB4"/>
                              <w:sz w:val="14"/>
                              <w:szCs w:val="16"/>
                              <w:lang w:val="en-GB"/>
                            </w:rPr>
                          </w:pPr>
                          <w:r>
                            <w:rPr>
                              <w:rFonts w:cstheme="minorHAnsi"/>
                              <w:b/>
                              <w:color w:val="003CB4"/>
                              <w:sz w:val="28"/>
                              <w:szCs w:val="28"/>
                              <w:lang w:val="en-GB"/>
                            </w:rPr>
                            <w:t xml:space="preserve">           </w:t>
                          </w: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15.9pt;margin-top:-9.65pt;width:150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" filled="f" stroked="f">
              <v:textbox>
                <w:txbxContent>
                  <w:p w14:paraId="5885E886" w14:textId="1B198E33" w:rsidR="008921A7" w:rsidRDefault="004B5F60" w:rsidP="004B5F60">
                    <w:pPr>
                      <w:tabs>
                        <w:tab w:val="left" w:pos="3119"/>
                      </w:tabs>
                      <w:spacing w:after="0"/>
                      <w:jc w:val="center"/>
                      <w:rPr>
                        <w:rFonts w:ascii="Verdana" w:hAnsi="Verdana"/>
                        <w:b/>
                        <w:i/>
                        <w:color w:val="003CB4"/>
                        <w:sz w:val="14"/>
                        <w:szCs w:val="16"/>
                        <w:lang w:val="en-GB"/>
                      </w:rPr>
                    </w:pPr>
                    <w:r>
                      <w:rPr>
                        <w:rFonts w:cstheme="minorHAnsi"/>
                        <w:b/>
                        <w:color w:val="003CB4"/>
                        <w:sz w:val="28"/>
                        <w:szCs w:val="28"/>
                        <w:lang w:val="en-GB"/>
                      </w:rPr>
                      <w:t xml:space="preserve">           </w:t>
                    </w: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en-GB" w:eastAsia="en-GB"/>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8921A7" w:rsidRDefault="008921A7">
    <w:pPr>
      <w:pStyle w:val="Header"/>
    </w:pPr>
    <w:r>
      <w:rPr>
        <w:noProof/>
        <w:lang w:val="en-GB" w:eastAsia="en-GB"/>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1ACA"/>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B5F60"/>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3487"/>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infopath/2007/PartnerControls"/>
    <ds:schemaRef ds:uri="http://schemas.microsoft.com/office/2006/documentManagement/types"/>
    <ds:schemaRef ds:uri="http://schemas.openxmlformats.org/package/2006/metadata/core-properties"/>
    <ds:schemaRef ds:uri="0e52a87e-fa0e-4867-9149-5c43122db7fb"/>
    <ds:schemaRef ds:uri="http://schemas.microsoft.com/office/2006/metadata/properties"/>
    <ds:schemaRef ds:uri="http://purl.org/dc/dcmitype/"/>
    <ds:schemaRef ds:uri="http://purl.org/dc/elements/1.1/"/>
    <ds:schemaRef ds:uri="http://purl.org/dc/terms/"/>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5587BF-0D9A-48D3-A07A-C7177E95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MOREAU Patricia (EACEA)</cp:lastModifiedBy>
  <cp:revision>2</cp:revision>
  <cp:lastPrinted>2015-04-10T09:51:00Z</cp:lastPrinted>
  <dcterms:created xsi:type="dcterms:W3CDTF">2016-02-25T16:08:00Z</dcterms:created>
  <dcterms:modified xsi:type="dcterms:W3CDTF">2016-02-25T16:08:00Z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